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996" w:rsidRDefault="002C5996" w:rsidP="002C59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STATALE “L. ARIOSTO” Ferrara</w:t>
      </w:r>
    </w:p>
    <w:p w:rsidR="002C5996" w:rsidRDefault="002C5996" w:rsidP="002C59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2C5996" w:rsidRDefault="00116E81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1^S</w:t>
      </w:r>
      <w:r w:rsidR="002C5996">
        <w:rPr>
          <w:b/>
          <w:sz w:val="28"/>
          <w:szCs w:val="28"/>
        </w:rPr>
        <w:t xml:space="preserve">                                                                                                   MATEMATICA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t>La presente programmazione didattica fa riferimento</w:t>
      </w:r>
      <w:r w:rsidR="00327410" w:rsidRPr="00327410">
        <w:rPr>
          <w:sz w:val="28"/>
          <w:szCs w:val="28"/>
        </w:rPr>
        <w:t xml:space="preserve"> </w:t>
      </w:r>
      <w:r w:rsidR="00327410">
        <w:rPr>
          <w:sz w:val="28"/>
          <w:szCs w:val="28"/>
        </w:rPr>
        <w:t xml:space="preserve">alle Indicazioni Nazionali riguardanti </w:t>
      </w:r>
      <w:r w:rsidR="00327410">
        <w:rPr>
          <w:i/>
          <w:sz w:val="28"/>
          <w:szCs w:val="28"/>
        </w:rPr>
        <w:t>“i nuovi licei”,</w:t>
      </w:r>
      <w:r>
        <w:rPr>
          <w:sz w:val="28"/>
          <w:szCs w:val="28"/>
        </w:rPr>
        <w:t xml:space="preserve"> alle finalità generali della scuola, come riportate nella </w:t>
      </w:r>
      <w:r>
        <w:rPr>
          <w:i/>
          <w:sz w:val="28"/>
          <w:szCs w:val="28"/>
        </w:rPr>
        <w:t>Carta dei Servizi del Liceo Ariosto,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individuat</w:t>
      </w:r>
      <w:r w:rsidR="00116E81">
        <w:rPr>
          <w:sz w:val="28"/>
          <w:szCs w:val="28"/>
        </w:rPr>
        <w:t>i dal Consiglio della classe 1^S nella seduta del 22</w:t>
      </w:r>
      <w:r>
        <w:rPr>
          <w:sz w:val="28"/>
          <w:szCs w:val="28"/>
        </w:rPr>
        <w:t xml:space="preserve"> settembre 2010, come verbalizzato nell’apposito documento.</w:t>
      </w:r>
    </w:p>
    <w:p w:rsidR="002C5996" w:rsidRDefault="002C5996" w:rsidP="002C5996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2C5996" w:rsidRDefault="002C5996" w:rsidP="002C599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2C5996" w:rsidRDefault="00327410" w:rsidP="002C5996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 test in ingresso</w:t>
      </w:r>
    </w:p>
    <w:p w:rsidR="002C5996" w:rsidRDefault="002C5996" w:rsidP="002C5996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  <w:r w:rsidR="00327410">
        <w:rPr>
          <w:color w:val="000000" w:themeColor="text1"/>
          <w:sz w:val="28"/>
          <w:szCs w:val="28"/>
        </w:rPr>
        <w:t xml:space="preserve"> </w:t>
      </w:r>
    </w:p>
    <w:p w:rsidR="002C5996" w:rsidRDefault="002C5996" w:rsidP="002C5996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327410" w:rsidRPr="00327410" w:rsidRDefault="00327410" w:rsidP="00327410">
      <w:pPr>
        <w:ind w:left="405"/>
        <w:rPr>
          <w:sz w:val="28"/>
          <w:szCs w:val="28"/>
        </w:rPr>
      </w:pPr>
      <w:r w:rsidRPr="00327410">
        <w:rPr>
          <w:sz w:val="28"/>
          <w:szCs w:val="28"/>
        </w:rPr>
        <w:t xml:space="preserve">La classe è, come ovvio, differenziata rispetto a competenze acquisite o interessi personali, ma l’atteggiamento generale risulta essere propositivo e di reale attenzione alle attività svolte. </w:t>
      </w:r>
    </w:p>
    <w:p w:rsidR="00327410" w:rsidRDefault="00327410" w:rsidP="002C5996">
      <w:pPr>
        <w:rPr>
          <w:sz w:val="28"/>
          <w:szCs w:val="28"/>
        </w:rPr>
      </w:pP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>Obiettivi disciplinari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t>al te</w:t>
      </w:r>
      <w:r w:rsidR="004800D9">
        <w:rPr>
          <w:sz w:val="28"/>
          <w:szCs w:val="28"/>
        </w:rPr>
        <w:t>rmine del biennio</w:t>
      </w:r>
      <w:r>
        <w:rPr>
          <w:sz w:val="28"/>
          <w:szCs w:val="28"/>
        </w:rPr>
        <w:t xml:space="preserve"> lo studente deve</w:t>
      </w:r>
      <w:r w:rsidR="00F85348">
        <w:rPr>
          <w:sz w:val="28"/>
          <w:szCs w:val="28"/>
        </w:rPr>
        <w:t xml:space="preserve"> (D.M. 139/2007)</w:t>
      </w:r>
      <w:r>
        <w:rPr>
          <w:sz w:val="28"/>
          <w:szCs w:val="28"/>
        </w:rPr>
        <w:t>:</w:t>
      </w:r>
    </w:p>
    <w:p w:rsidR="002C5996" w:rsidRDefault="004800D9" w:rsidP="002C5996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utilizzare le tecniche e le procedure del calcolo algebrico, rappresentandole anche in forma grafica</w:t>
      </w:r>
    </w:p>
    <w:p w:rsidR="004800D9" w:rsidRDefault="004800D9" w:rsidP="002C5996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confrontare ed analizzare figure geometriche, individuando invarianti e relazioni</w:t>
      </w:r>
    </w:p>
    <w:p w:rsidR="004800D9" w:rsidRDefault="004800D9" w:rsidP="002C5996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individuare le strategie appropriate per la soluzione di problemi</w:t>
      </w:r>
    </w:p>
    <w:p w:rsidR="004800D9" w:rsidRDefault="004800D9" w:rsidP="002C5996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analizzare dati e interpretarli sviluppando deduzioni e ragionamenti sugli stessi anche con l’ausilio di rappresentazioni grafiche, usando consapevolmente gli strumenti di calcolo</w:t>
      </w:r>
      <w:r w:rsidR="00A6570D">
        <w:rPr>
          <w:sz w:val="28"/>
          <w:szCs w:val="28"/>
        </w:rPr>
        <w:t>.</w:t>
      </w:r>
    </w:p>
    <w:p w:rsidR="002C5996" w:rsidRDefault="002C5996" w:rsidP="002C5996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Usare sussidi e strumenti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Conoscenze:</w:t>
      </w:r>
    </w:p>
    <w:p w:rsidR="002C5996" w:rsidRDefault="00327410" w:rsidP="002C5996">
      <w:pPr>
        <w:rPr>
          <w:sz w:val="28"/>
          <w:szCs w:val="28"/>
        </w:rPr>
      </w:pPr>
      <w:r>
        <w:rPr>
          <w:sz w:val="28"/>
          <w:szCs w:val="28"/>
        </w:rPr>
        <w:t>al termine del primo</w:t>
      </w:r>
      <w:r w:rsidR="002C5996">
        <w:rPr>
          <w:sz w:val="28"/>
          <w:szCs w:val="28"/>
        </w:rPr>
        <w:t xml:space="preserve"> anno del corso di studio, lo studente deve possedere conoscenze significative rispetto ai seguenti argomenti:</w:t>
      </w:r>
    </w:p>
    <w:p w:rsidR="002C5996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Numeri </w:t>
      </w:r>
    </w:p>
    <w:p w:rsidR="002C5996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Insiemi</w:t>
      </w:r>
    </w:p>
    <w:p w:rsidR="00327410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Relazioni</w:t>
      </w:r>
    </w:p>
    <w:p w:rsidR="00327410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Operazioni</w:t>
      </w:r>
    </w:p>
    <w:p w:rsidR="00327410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Polinomi -scomposizione</w:t>
      </w:r>
    </w:p>
    <w:p w:rsidR="00327410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Trasformazioni</w:t>
      </w:r>
    </w:p>
    <w:p w:rsidR="00327410" w:rsidRDefault="00327410" w:rsidP="002C5996">
      <w:pPr>
        <w:pStyle w:val="Paragrafoelenco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Equazioni-disequazioni</w:t>
      </w:r>
      <w:proofErr w:type="spellEnd"/>
      <w:r w:rsidR="00F85348">
        <w:rPr>
          <w:sz w:val="28"/>
          <w:szCs w:val="28"/>
        </w:rPr>
        <w:t xml:space="preserve"> di primo grado</w:t>
      </w:r>
    </w:p>
    <w:p w:rsidR="00327410" w:rsidRDefault="00327410" w:rsidP="00327410">
      <w:pPr>
        <w:pStyle w:val="Paragrafoelenco"/>
        <w:rPr>
          <w:sz w:val="28"/>
          <w:szCs w:val="28"/>
        </w:rPr>
      </w:pPr>
    </w:p>
    <w:p w:rsidR="00BB37C3" w:rsidRPr="00BB37C3" w:rsidRDefault="002C5996" w:rsidP="00BB37C3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2C5996" w:rsidRDefault="002C5996" w:rsidP="002C5996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Formalizzare enunciati, interpretare e decodificare scritture simboliche</w:t>
      </w:r>
    </w:p>
    <w:p w:rsidR="00BB37C3" w:rsidRDefault="00BB37C3" w:rsidP="00BB37C3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Operare correttamente utilizzando procedure di calcolo adeguate</w:t>
      </w:r>
    </w:p>
    <w:p w:rsidR="00BB37C3" w:rsidRDefault="00BB37C3" w:rsidP="00BB37C3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Analizzare, impostare e risolvere problemi utilizzando l’ambito matematico più adeguato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 numeri, le potenze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Gli insiemi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Relazioni e funzioni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 numeri reali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Le operazioni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Il calcolo letterale</w:t>
      </w:r>
    </w:p>
    <w:p w:rsid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Trasformazioni geometriche</w:t>
      </w:r>
    </w:p>
    <w:p w:rsidR="00BB37C3" w:rsidRPr="00BB37C3" w:rsidRDefault="00BB37C3" w:rsidP="00BB37C3">
      <w:pPr>
        <w:pStyle w:val="Paragrafoelenco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Equazioni e disequazioni di primo grado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Metodologia di insegnamento</w:t>
      </w: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lastRenderedPageBreak/>
        <w:t>Gli argomenti verranno affrontati presentando una situazione problematica, sollecitando interventi, in modo da indurre gli studenti a una riflessioni che li porti progressivamente alla costruzione di modelli e alla sistematizzazione delle diverse teorie.  Gli argomenti saranno trattati in modo da dare risalto alla padronanza concettuale e alla consapevolezza delle metodologie utilizzate</w:t>
      </w:r>
      <w:r w:rsidR="00BB37C3">
        <w:rPr>
          <w:sz w:val="28"/>
          <w:szCs w:val="28"/>
        </w:rPr>
        <w:t>,  fornendo, quando possibile, riferimenti storici significativi.</w:t>
      </w:r>
    </w:p>
    <w:p w:rsidR="002C5996" w:rsidRDefault="002C5996" w:rsidP="002C5996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t xml:space="preserve"> Verifica e valutazione dell’apprendimento avverranno attraverso prove scritte e orali, osservazioni dell’impegno in classe o a casa, osservazione degli interventi offerti  o richiesti. Saranno inoltre riferite a tre livell</w:t>
      </w:r>
      <w:r w:rsidR="00BB37C3">
        <w:rPr>
          <w:sz w:val="28"/>
          <w:szCs w:val="28"/>
        </w:rPr>
        <w:t xml:space="preserve">i, di cui il primo definisce </w:t>
      </w:r>
      <w:r>
        <w:rPr>
          <w:sz w:val="28"/>
          <w:szCs w:val="28"/>
        </w:rPr>
        <w:t>la sufficienza:</w:t>
      </w:r>
    </w:p>
    <w:p w:rsidR="002C5996" w:rsidRDefault="002C5996" w:rsidP="002C5996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Riproduzione:  di semplici calcoli,di definizioni e proprietà note, di esecuzione di operazioni di routine, di analisi e soluzioni di problemi standard</w:t>
      </w:r>
    </w:p>
    <w:p w:rsidR="002C5996" w:rsidRDefault="002C5996" w:rsidP="002C5996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matematica</w:t>
      </w:r>
    </w:p>
    <w:p w:rsidR="002C5996" w:rsidRDefault="002C5996" w:rsidP="002C5996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Riflessione: sui processi richiesti o utilizzati per risolvere un problema, uso di metodi complessi e capacità di generalizzazione.</w:t>
      </w: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2C5996" w:rsidRDefault="00BB37C3" w:rsidP="002C5996">
      <w:pPr>
        <w:rPr>
          <w:sz w:val="28"/>
          <w:szCs w:val="28"/>
        </w:rPr>
      </w:pPr>
      <w:r>
        <w:rPr>
          <w:sz w:val="28"/>
          <w:szCs w:val="28"/>
        </w:rPr>
        <w:t>W. Maraschini</w:t>
      </w:r>
      <w:r w:rsidR="002C5996">
        <w:rPr>
          <w:sz w:val="28"/>
          <w:szCs w:val="28"/>
        </w:rPr>
        <w:t xml:space="preserve">: </w:t>
      </w:r>
      <w:r>
        <w:rPr>
          <w:i/>
          <w:sz w:val="28"/>
          <w:szCs w:val="28"/>
        </w:rPr>
        <w:t>Il nuovo Format</w:t>
      </w:r>
      <w:r w:rsidR="00C666B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C666B3">
        <w:rPr>
          <w:sz w:val="28"/>
          <w:szCs w:val="28"/>
        </w:rPr>
        <w:t xml:space="preserve"> </w:t>
      </w:r>
      <w:r>
        <w:rPr>
          <w:sz w:val="28"/>
          <w:szCs w:val="28"/>
        </w:rPr>
        <w:t>Paravia</w:t>
      </w:r>
      <w:r w:rsidR="002C5996">
        <w:rPr>
          <w:sz w:val="28"/>
          <w:szCs w:val="28"/>
        </w:rPr>
        <w:t xml:space="preserve"> editore</w:t>
      </w:r>
    </w:p>
    <w:p w:rsidR="002C5996" w:rsidRDefault="002C5996" w:rsidP="002C5996">
      <w:pPr>
        <w:rPr>
          <w:sz w:val="28"/>
          <w:szCs w:val="28"/>
        </w:rPr>
      </w:pPr>
    </w:p>
    <w:p w:rsidR="002C5996" w:rsidRDefault="002C5996" w:rsidP="002C5996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063685" w:rsidRDefault="00063685"/>
    <w:sectPr w:rsidR="00063685" w:rsidSect="000636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8158AF"/>
    <w:multiLevelType w:val="hybridMultilevel"/>
    <w:tmpl w:val="0BFADD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806F8B"/>
    <w:multiLevelType w:val="hybridMultilevel"/>
    <w:tmpl w:val="EC5069E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C5996"/>
    <w:rsid w:val="00063685"/>
    <w:rsid w:val="00116E81"/>
    <w:rsid w:val="002C5996"/>
    <w:rsid w:val="002D1062"/>
    <w:rsid w:val="00327410"/>
    <w:rsid w:val="004800D9"/>
    <w:rsid w:val="00A6570D"/>
    <w:rsid w:val="00BB37C3"/>
    <w:rsid w:val="00C666B3"/>
    <w:rsid w:val="00F85348"/>
    <w:rsid w:val="00F9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599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C59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8B8A-43A2-4072-A66C-D2B3686E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8</cp:revision>
  <dcterms:created xsi:type="dcterms:W3CDTF">2010-10-17T17:09:00Z</dcterms:created>
  <dcterms:modified xsi:type="dcterms:W3CDTF">2010-10-22T08:46:00Z</dcterms:modified>
</cp:coreProperties>
</file>